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68581" w14:textId="017A7725" w:rsidR="005D5234" w:rsidRPr="00570492" w:rsidRDefault="0097079F">
      <w:pPr>
        <w:rPr>
          <w:b/>
          <w:bCs/>
          <w:color w:val="FF0000"/>
        </w:rPr>
      </w:pPr>
      <w:r w:rsidRPr="00570492">
        <w:rPr>
          <w:b/>
          <w:bCs/>
          <w:color w:val="FF0000"/>
        </w:rPr>
        <w:t>Enhancing the human equine bond with BHS Ireland Horse Health Days</w:t>
      </w:r>
    </w:p>
    <w:p w14:paraId="39BFB113" w14:textId="7D6D68FD" w:rsidR="0097079F" w:rsidRPr="00570492" w:rsidRDefault="0097079F">
      <w:pPr>
        <w:rPr>
          <w:b/>
          <w:bCs/>
          <w:color w:val="FF0000"/>
        </w:rPr>
      </w:pPr>
      <w:r w:rsidRPr="00570492">
        <w:rPr>
          <w:b/>
          <w:bCs/>
          <w:color w:val="FF0000"/>
        </w:rPr>
        <w:t xml:space="preserve">Comfort, trust and understanding are the keys to </w:t>
      </w:r>
      <w:proofErr w:type="gramStart"/>
      <w:r w:rsidRPr="00570492">
        <w:rPr>
          <w:b/>
          <w:bCs/>
          <w:color w:val="FF0000"/>
        </w:rPr>
        <w:t>success</w:t>
      </w:r>
      <w:proofErr w:type="gramEnd"/>
    </w:p>
    <w:p w14:paraId="65D3AEF8" w14:textId="3263A6D0" w:rsidR="0097079F" w:rsidRDefault="0097079F">
      <w:pPr>
        <w:rPr>
          <w:b/>
          <w:bCs/>
          <w:color w:val="FF0000"/>
        </w:rPr>
      </w:pPr>
      <w:r w:rsidRPr="00570492">
        <w:rPr>
          <w:b/>
          <w:bCs/>
          <w:color w:val="FF0000"/>
        </w:rPr>
        <w:t>BHS Ireland Horse Health Days provide more information and insight.</w:t>
      </w:r>
    </w:p>
    <w:p w14:paraId="5D4E471C" w14:textId="0AF7BDC6" w:rsidR="009B5831" w:rsidRPr="00570492" w:rsidRDefault="009B5831">
      <w:pPr>
        <w:rPr>
          <w:b/>
          <w:bCs/>
          <w:color w:val="FF0000"/>
        </w:rPr>
      </w:pPr>
      <w:r>
        <w:rPr>
          <w:b/>
          <w:bCs/>
          <w:color w:val="FF0000"/>
        </w:rPr>
        <w:t>What can we do for you??</w:t>
      </w:r>
    </w:p>
    <w:p w14:paraId="1EF637DD" w14:textId="77777777" w:rsidR="0097079F" w:rsidRDefault="0097079F"/>
    <w:p w14:paraId="68287658" w14:textId="2311D773" w:rsidR="0097079F" w:rsidRPr="00922811" w:rsidRDefault="0097079F">
      <w:r w:rsidRPr="00922811">
        <w:t>The British Horse Society has the welfare of the horse at the very centre of everything that we do</w:t>
      </w:r>
      <w:proofErr w:type="gramStart"/>
      <w:r w:rsidRPr="00922811">
        <w:t xml:space="preserve">!  </w:t>
      </w:r>
      <w:proofErr w:type="gramEnd"/>
      <w:r w:rsidRPr="00922811">
        <w:t xml:space="preserve">And we are delighted to be able to offer </w:t>
      </w:r>
      <w:proofErr w:type="gramStart"/>
      <w:r w:rsidRPr="00922811">
        <w:t>passionate</w:t>
      </w:r>
      <w:proofErr w:type="gramEnd"/>
      <w:r w:rsidRPr="00922811">
        <w:t xml:space="preserve"> horse owners the chance to find out and learn more things that could change or enhance their relationship(s) with their horse(s).</w:t>
      </w:r>
    </w:p>
    <w:p w14:paraId="7AF49281" w14:textId="77777777" w:rsidR="0097079F" w:rsidRPr="00922811" w:rsidRDefault="0097079F"/>
    <w:p w14:paraId="4B84922E" w14:textId="29826DB1" w:rsidR="0097079F" w:rsidRPr="00922811" w:rsidRDefault="0097079F">
      <w:r w:rsidRPr="00922811">
        <w:rPr>
          <w:b/>
          <w:bCs/>
        </w:rPr>
        <w:t>Mark Robinson BHS I, BHS Stage 5 Performance Coach</w:t>
      </w:r>
      <w:r w:rsidRPr="00922811">
        <w:br/>
        <w:t xml:space="preserve">Looks at bits, </w:t>
      </w:r>
      <w:proofErr w:type="spellStart"/>
      <w:r w:rsidRPr="00922811">
        <w:t>bitting</w:t>
      </w:r>
      <w:proofErr w:type="spellEnd"/>
      <w:r w:rsidRPr="00922811">
        <w:t xml:space="preserve">, and bridle </w:t>
      </w:r>
      <w:proofErr w:type="gramStart"/>
      <w:r w:rsidRPr="00922811">
        <w:t>fit</w:t>
      </w:r>
      <w:proofErr w:type="gramEnd"/>
      <w:r w:rsidRPr="00922811">
        <w:t xml:space="preserve"> </w:t>
      </w:r>
      <w:r w:rsidR="00D81AF8" w:rsidRPr="00922811">
        <w:t xml:space="preserve">and overall tack fit </w:t>
      </w:r>
      <w:r w:rsidRPr="00922811">
        <w:t>and explains the conformation of the horse’s head and mouth, where do the nerves lie on the horse</w:t>
      </w:r>
      <w:r w:rsidR="00733316" w:rsidRPr="00922811">
        <w:t>’</w:t>
      </w:r>
      <w:r w:rsidRPr="00922811">
        <w:t>s face and where the pressure points are.  The aim is to enhance the comfort of each individual horse and therefore enhance</w:t>
      </w:r>
      <w:r w:rsidR="00733316" w:rsidRPr="00922811">
        <w:t xml:space="preserve"> </w:t>
      </w:r>
      <w:r w:rsidRPr="00922811">
        <w:t>harmony in the relationship,</w:t>
      </w:r>
    </w:p>
    <w:p w14:paraId="091227F1" w14:textId="79E82BA5" w:rsidR="0097079F" w:rsidRPr="00922811" w:rsidRDefault="0097079F">
      <w:r w:rsidRPr="00922811">
        <w:rPr>
          <w:b/>
          <w:bCs/>
        </w:rPr>
        <w:t>Dr Helen Spence</w:t>
      </w:r>
      <w:r w:rsidRPr="00922811">
        <w:br/>
        <w:t xml:space="preserve">What are the subtle communication indicators that our equines are unhappy, </w:t>
      </w:r>
      <w:proofErr w:type="gramStart"/>
      <w:r w:rsidRPr="00922811">
        <w:t>confused</w:t>
      </w:r>
      <w:proofErr w:type="gramEnd"/>
      <w:r w:rsidRPr="00922811">
        <w:t xml:space="preserve"> or uncomfortable?</w:t>
      </w:r>
    </w:p>
    <w:p w14:paraId="4C736487" w14:textId="7B98386B" w:rsidR="00733316" w:rsidRPr="00922811" w:rsidRDefault="0097079F">
      <w:r w:rsidRPr="00922811">
        <w:t>Helen explains what she sees and what it is telling us.</w:t>
      </w:r>
      <w:r w:rsidR="00733316" w:rsidRPr="00922811">
        <w:t xml:space="preserve"> Time is provided for each owner and their horse</w:t>
      </w:r>
      <w:r w:rsidR="00922811" w:rsidRPr="00922811">
        <w:t>,</w:t>
      </w:r>
      <w:r w:rsidR="00733316" w:rsidRPr="00922811">
        <w:t xml:space="preserve"> so </w:t>
      </w:r>
      <w:proofErr w:type="gramStart"/>
      <w:r w:rsidR="00733316" w:rsidRPr="00922811">
        <w:t>each individual</w:t>
      </w:r>
      <w:proofErr w:type="gramEnd"/>
      <w:r w:rsidR="00733316" w:rsidRPr="00922811">
        <w:t xml:space="preserve"> is considered.</w:t>
      </w:r>
    </w:p>
    <w:p w14:paraId="63079561" w14:textId="0C7369D2" w:rsidR="0097079F" w:rsidRPr="00922811" w:rsidRDefault="00733316">
      <w:r w:rsidRPr="00922811">
        <w:t>Helen also</w:t>
      </w:r>
      <w:r w:rsidR="0097079F" w:rsidRPr="00922811">
        <w:t xml:space="preserve"> gives a guide to how to break down communication within our training to enhance understanding and gain a willing and happy partner.</w:t>
      </w:r>
    </w:p>
    <w:p w14:paraId="5B8657B1" w14:textId="72105E4C" w:rsidR="00733316" w:rsidRPr="00922811" w:rsidRDefault="005B38C7">
      <w:pPr>
        <w:rPr>
          <w:b/>
          <w:bCs/>
        </w:rPr>
      </w:pPr>
      <w:r w:rsidRPr="00922811">
        <w:rPr>
          <w:rFonts w:cs="Open Sans"/>
          <w:b/>
          <w:bCs/>
          <w:color w:val="4A4A4A"/>
          <w:shd w:val="clear" w:color="auto" w:fill="FFFFFF"/>
        </w:rPr>
        <w:t>Dr Helen Spence is a clinical animal behaviourist specialising in equines based primarily in Northern Ireland. She is an ABTC registered Clinical Animal Behaviourist specialising in equines (</w:t>
      </w:r>
      <w:hyperlink r:id="rId5" w:history="1">
        <w:r w:rsidRPr="00922811">
          <w:rPr>
            <w:rStyle w:val="Hyperlink"/>
            <w:rFonts w:cs="Open Sans"/>
            <w:b/>
            <w:bCs/>
            <w:color w:val="222432"/>
          </w:rPr>
          <w:t>http://www.abtcouncil.org.uk/clinical-animal-behaviourists.html</w:t>
        </w:r>
      </w:hyperlink>
      <w:r w:rsidRPr="00922811">
        <w:rPr>
          <w:rFonts w:cs="Open Sans"/>
          <w:b/>
          <w:bCs/>
          <w:color w:val="4A4A4A"/>
          <w:shd w:val="clear" w:color="auto" w:fill="FFFFFF"/>
        </w:rPr>
        <w:t>)</w:t>
      </w:r>
    </w:p>
    <w:p w14:paraId="00A5E1CD" w14:textId="5A80C14F" w:rsidR="005B38C7" w:rsidRPr="00922811" w:rsidRDefault="005B38C7" w:rsidP="005B38C7">
      <w:p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4A4A4A"/>
          <w:kern w:val="0"/>
          <w:lang w:eastAsia="en-GB"/>
          <w14:ligatures w14:val="none"/>
        </w:rPr>
      </w:pPr>
      <w:r w:rsidRPr="00922811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t xml:space="preserve">Dr Esther Skelly Smith </w:t>
      </w:r>
      <w:proofErr w:type="spellStart"/>
      <w:r w:rsidRPr="00922811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t>BVMedSci</w:t>
      </w:r>
      <w:proofErr w:type="spellEnd"/>
      <w:r w:rsidRPr="00922811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t xml:space="preserve"> (Hons) BVM BVS PCAC PgCert (WVA&amp;CPM) MRCVS</w:t>
      </w:r>
      <w:r w:rsidRPr="00922811">
        <w:t xml:space="preserve"> </w:t>
      </w:r>
      <w:r w:rsidRPr="00922811">
        <w:br/>
      </w:r>
      <w:r w:rsidRPr="00922811">
        <w:rPr>
          <w:rFonts w:eastAsia="Times New Roman" w:cs="Open Sans"/>
          <w:color w:val="4A4A4A"/>
          <w:kern w:val="0"/>
          <w:lang w:eastAsia="en-GB"/>
          <w14:ligatures w14:val="none"/>
        </w:rPr>
        <w:t>Learn more about pain identification and what you can do</w:t>
      </w:r>
      <w:r w:rsidRPr="00922811">
        <w:rPr>
          <w:rFonts w:eastAsia="Times New Roman" w:cs="Open Sans"/>
          <w:color w:val="4A4A4A"/>
          <w:kern w:val="0"/>
          <w:lang w:eastAsia="en-GB"/>
          <w14:ligatures w14:val="none"/>
        </w:rPr>
        <w:t xml:space="preserve">. Esther shows us what to look out for </w:t>
      </w:r>
      <w:proofErr w:type="gramStart"/>
      <w:r w:rsidRPr="00922811">
        <w:rPr>
          <w:rFonts w:eastAsia="Times New Roman" w:cs="Open Sans"/>
          <w:color w:val="4A4A4A"/>
          <w:kern w:val="0"/>
          <w:lang w:eastAsia="en-GB"/>
          <w14:ligatures w14:val="none"/>
        </w:rPr>
        <w:t>on a daily basis</w:t>
      </w:r>
      <w:proofErr w:type="gramEnd"/>
      <w:r w:rsidRPr="00922811">
        <w:rPr>
          <w:rFonts w:eastAsia="Times New Roman" w:cs="Open Sans"/>
          <w:color w:val="4A4A4A"/>
          <w:kern w:val="0"/>
          <w:lang w:eastAsia="en-GB"/>
          <w14:ligatures w14:val="none"/>
        </w:rPr>
        <w:t xml:space="preserve">. Observation, </w:t>
      </w:r>
      <w:proofErr w:type="gramStart"/>
      <w:r w:rsidRPr="00922811">
        <w:rPr>
          <w:rFonts w:eastAsia="Times New Roman" w:cs="Open Sans"/>
          <w:color w:val="4A4A4A"/>
          <w:kern w:val="0"/>
          <w:lang w:eastAsia="en-GB"/>
          <w14:ligatures w14:val="none"/>
        </w:rPr>
        <w:t>rhythm</w:t>
      </w:r>
      <w:proofErr w:type="gramEnd"/>
      <w:r w:rsidRPr="00922811">
        <w:rPr>
          <w:rFonts w:eastAsia="Times New Roman" w:cs="Open Sans"/>
          <w:color w:val="4A4A4A"/>
          <w:kern w:val="0"/>
          <w:lang w:eastAsia="en-GB"/>
          <w14:ligatures w14:val="none"/>
        </w:rPr>
        <w:t xml:space="preserve"> and sound are key.</w:t>
      </w:r>
      <w:r w:rsidR="00D81AF8" w:rsidRPr="00922811">
        <w:rPr>
          <w:rFonts w:eastAsia="Times New Roman" w:cs="Open Sans"/>
          <w:color w:val="4A4A4A"/>
          <w:kern w:val="0"/>
          <w:lang w:eastAsia="en-GB"/>
          <w14:ligatures w14:val="none"/>
        </w:rPr>
        <w:t xml:space="preserve"> And she demonstrate</w:t>
      </w:r>
      <w:r w:rsidR="00922811" w:rsidRPr="00922811">
        <w:rPr>
          <w:rFonts w:eastAsia="Times New Roman" w:cs="Open Sans"/>
          <w:color w:val="4A4A4A"/>
          <w:kern w:val="0"/>
          <w:lang w:eastAsia="en-GB"/>
          <w14:ligatures w14:val="none"/>
        </w:rPr>
        <w:t>s</w:t>
      </w:r>
      <w:r w:rsidR="00D81AF8" w:rsidRPr="00922811">
        <w:rPr>
          <w:rFonts w:eastAsia="Times New Roman" w:cs="Open Sans"/>
          <w:color w:val="4A4A4A"/>
          <w:kern w:val="0"/>
          <w:lang w:eastAsia="en-GB"/>
          <w14:ligatures w14:val="none"/>
        </w:rPr>
        <w:t xml:space="preserve"> modern technology which is a useful aid.</w:t>
      </w:r>
    </w:p>
    <w:p w14:paraId="40CCFE17" w14:textId="77777777" w:rsidR="005B38C7" w:rsidRPr="00922811" w:rsidRDefault="005B38C7" w:rsidP="005B38C7">
      <w:p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4A4A4A"/>
          <w:kern w:val="0"/>
          <w:lang w:eastAsia="en-GB"/>
          <w14:ligatures w14:val="none"/>
        </w:rPr>
      </w:pPr>
      <w:r w:rsidRPr="00922811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t>CAFRE Enniskillen Campus educate on worms</w:t>
      </w:r>
      <w:r w:rsidRPr="00922811">
        <w:rPr>
          <w:rFonts w:eastAsia="Times New Roman" w:cs="Open Sans"/>
          <w:color w:val="4A4A4A"/>
          <w:kern w:val="0"/>
          <w:lang w:eastAsia="en-GB"/>
          <w14:ligatures w14:val="none"/>
        </w:rPr>
        <w:t xml:space="preserve"> and the worries over resistance to wormers currently on the market. A free </w:t>
      </w:r>
      <w:r w:rsidRPr="005B38C7">
        <w:rPr>
          <w:rFonts w:eastAsia="Times New Roman" w:cs="Open Sans"/>
          <w:color w:val="4A4A4A"/>
          <w:kern w:val="0"/>
          <w:lang w:eastAsia="en-GB"/>
          <w14:ligatures w14:val="none"/>
        </w:rPr>
        <w:t xml:space="preserve">worm count </w:t>
      </w:r>
      <w:r w:rsidRPr="00922811">
        <w:rPr>
          <w:rFonts w:eastAsia="Times New Roman" w:cs="Open Sans"/>
          <w:color w:val="4A4A4A"/>
          <w:kern w:val="0"/>
          <w:lang w:eastAsia="en-GB"/>
          <w14:ligatures w14:val="none"/>
        </w:rPr>
        <w:t xml:space="preserve">is </w:t>
      </w:r>
      <w:proofErr w:type="gramStart"/>
      <w:r w:rsidRPr="005B38C7">
        <w:rPr>
          <w:rFonts w:eastAsia="Times New Roman" w:cs="Open Sans"/>
          <w:color w:val="4A4A4A"/>
          <w:kern w:val="0"/>
          <w:lang w:eastAsia="en-GB"/>
          <w14:ligatures w14:val="none"/>
        </w:rPr>
        <w:t>carried out</w:t>
      </w:r>
      <w:proofErr w:type="gramEnd"/>
      <w:r w:rsidRPr="005B38C7">
        <w:rPr>
          <w:rFonts w:eastAsia="Times New Roman" w:cs="Open Sans"/>
          <w:color w:val="4A4A4A"/>
          <w:kern w:val="0"/>
          <w:lang w:eastAsia="en-GB"/>
          <w14:ligatures w14:val="none"/>
        </w:rPr>
        <w:t xml:space="preserve"> for your horse </w:t>
      </w:r>
      <w:r w:rsidRPr="00922811">
        <w:rPr>
          <w:rFonts w:eastAsia="Times New Roman" w:cs="Open Sans"/>
          <w:color w:val="4A4A4A"/>
          <w:kern w:val="0"/>
          <w:lang w:eastAsia="en-GB"/>
          <w14:ligatures w14:val="none"/>
        </w:rPr>
        <w:t>which gives you an indicator as to whether you need to worm.</w:t>
      </w:r>
    </w:p>
    <w:p w14:paraId="14A05C79" w14:textId="113D7FBE" w:rsidR="005B38C7" w:rsidRPr="00922811" w:rsidRDefault="005B38C7" w:rsidP="005B38C7">
      <w:p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4A4A4A"/>
          <w:kern w:val="0"/>
          <w:lang w:eastAsia="en-GB"/>
          <w14:ligatures w14:val="none"/>
        </w:rPr>
      </w:pPr>
      <w:r w:rsidRPr="00922811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t xml:space="preserve">The BHS Safety Team </w:t>
      </w:r>
      <w:r w:rsidRPr="00922811">
        <w:rPr>
          <w:rFonts w:eastAsia="Times New Roman" w:cs="Open Sans"/>
          <w:color w:val="4A4A4A"/>
          <w:kern w:val="0"/>
          <w:lang w:eastAsia="en-GB"/>
          <w14:ligatures w14:val="none"/>
        </w:rPr>
        <w:t>will talk everyone through their hints and tips on how to be safer when travelling on and off the road.</w:t>
      </w:r>
    </w:p>
    <w:p w14:paraId="0600E249" w14:textId="282AF0C6" w:rsidR="005B38C7" w:rsidRPr="005B38C7" w:rsidRDefault="005B38C7" w:rsidP="005B38C7">
      <w:p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4A4A4A"/>
          <w:kern w:val="0"/>
          <w:lang w:eastAsia="en-GB"/>
          <w14:ligatures w14:val="none"/>
        </w:rPr>
      </w:pPr>
      <w:r w:rsidRPr="00922811">
        <w:rPr>
          <w:rFonts w:eastAsia="Times New Roman" w:cs="Open Sans"/>
          <w:color w:val="4A4A4A"/>
          <w:kern w:val="0"/>
          <w:lang w:eastAsia="en-GB"/>
          <w14:ligatures w14:val="none"/>
        </w:rPr>
        <w:t xml:space="preserve">And finally have your horse </w:t>
      </w:r>
      <w:r w:rsidRPr="005B38C7">
        <w:rPr>
          <w:rFonts w:eastAsia="Times New Roman" w:cs="Open Sans"/>
          <w:color w:val="4A4A4A"/>
          <w:kern w:val="0"/>
          <w:lang w:eastAsia="en-GB"/>
          <w14:ligatures w14:val="none"/>
        </w:rPr>
        <w:t>weighed by the BHS Welfare Team and discuss management options</w:t>
      </w:r>
      <w:r w:rsidRPr="00922811">
        <w:rPr>
          <w:rFonts w:eastAsia="Times New Roman" w:cs="Open Sans"/>
          <w:color w:val="4A4A4A"/>
          <w:kern w:val="0"/>
          <w:lang w:eastAsia="en-GB"/>
          <w14:ligatures w14:val="none"/>
        </w:rPr>
        <w:t>.</w:t>
      </w:r>
    </w:p>
    <w:p w14:paraId="54D3ACC9" w14:textId="521D6FEF" w:rsidR="00E003F3" w:rsidRPr="00E003F3" w:rsidRDefault="00E003F3" w:rsidP="00E003F3">
      <w:pPr>
        <w:spacing w:after="300" w:line="375" w:lineRule="atLeast"/>
        <w:rPr>
          <w:rFonts w:eastAsia="Times New Roman" w:cs="Open Sans"/>
          <w:color w:val="4A4A4A"/>
          <w:kern w:val="0"/>
          <w:lang w:eastAsia="en-GB"/>
          <w14:ligatures w14:val="none"/>
        </w:rPr>
      </w:pPr>
      <w:r w:rsidRPr="00922811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t>T</w:t>
      </w:r>
      <w:r w:rsidRPr="00E003F3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t xml:space="preserve">he dates and locations are as follows – book your place numbers </w:t>
      </w:r>
      <w:proofErr w:type="gramStart"/>
      <w:r w:rsidRPr="00E003F3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t>are limited</w:t>
      </w:r>
      <w:proofErr w:type="gramEnd"/>
      <w:r w:rsidRPr="00E003F3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t>!</w:t>
      </w:r>
      <w:r w:rsidRPr="00E003F3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br/>
        <w:t>Cost is £20 per horse and rider</w:t>
      </w:r>
      <w:r w:rsidRPr="00E003F3">
        <w:rPr>
          <w:rFonts w:eastAsia="Times New Roman" w:cs="Open Sans"/>
          <w:color w:val="4A4A4A"/>
          <w:kern w:val="0"/>
          <w:lang w:eastAsia="en-GB"/>
          <w14:ligatures w14:val="none"/>
        </w:rPr>
        <w:t>.</w:t>
      </w:r>
    </w:p>
    <w:p w14:paraId="57987BAD" w14:textId="77777777" w:rsidR="00E003F3" w:rsidRPr="00E003F3" w:rsidRDefault="00E003F3" w:rsidP="00E003F3">
      <w:pPr>
        <w:spacing w:after="300" w:line="375" w:lineRule="atLeast"/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</w:pPr>
      <w:r w:rsidRPr="00E003F3">
        <w:rPr>
          <w:rFonts w:eastAsia="Times New Roman" w:cs="Open Sans"/>
          <w:b/>
          <w:bCs/>
          <w:color w:val="FF0000"/>
          <w:kern w:val="0"/>
          <w:lang w:eastAsia="en-GB"/>
          <w14:ligatures w14:val="none"/>
        </w:rPr>
        <w:t xml:space="preserve">Friday 13 September 2024 – </w:t>
      </w:r>
      <w:proofErr w:type="spellStart"/>
      <w:r w:rsidRPr="00E003F3">
        <w:rPr>
          <w:rFonts w:eastAsia="Times New Roman" w:cs="Open Sans"/>
          <w:b/>
          <w:bCs/>
          <w:color w:val="FF0000"/>
          <w:kern w:val="0"/>
          <w:lang w:eastAsia="en-GB"/>
          <w14:ligatures w14:val="none"/>
        </w:rPr>
        <w:t>Castledillon</w:t>
      </w:r>
      <w:proofErr w:type="spellEnd"/>
      <w:r w:rsidRPr="00E003F3">
        <w:rPr>
          <w:rFonts w:eastAsia="Times New Roman" w:cs="Open Sans"/>
          <w:b/>
          <w:bCs/>
          <w:color w:val="FF0000"/>
          <w:kern w:val="0"/>
          <w:lang w:eastAsia="en-GB"/>
          <w14:ligatures w14:val="none"/>
        </w:rPr>
        <w:t xml:space="preserve"> House, Rutledge Training</w:t>
      </w:r>
      <w:r w:rsidRPr="00E003F3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br/>
        <w:t>88 Portadown Road, Armagh, Co Armagh, BT61 9HJ</w:t>
      </w:r>
      <w:r w:rsidRPr="00E003F3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br/>
        <w:t xml:space="preserve">Morning:-  </w:t>
      </w:r>
      <w:hyperlink r:id="rId6" w:history="1">
        <w:r w:rsidRPr="00E003F3">
          <w:rPr>
            <w:rFonts w:eastAsia="Times New Roman" w:cs="Open Sans"/>
            <w:b/>
            <w:bCs/>
            <w:color w:val="467886" w:themeColor="hyperlink"/>
            <w:kern w:val="0"/>
            <w:u w:val="single"/>
            <w:lang w:eastAsia="en-GB"/>
            <w14:ligatures w14:val="none"/>
          </w:rPr>
          <w:t>https://buytickets.at/bhsireland/1309068</w:t>
        </w:r>
      </w:hyperlink>
      <w:r w:rsidRPr="00E003F3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br/>
      </w:r>
      <w:r w:rsidRPr="00E003F3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br/>
        <w:t xml:space="preserve">Afternoon:- </w:t>
      </w:r>
      <w:hyperlink r:id="rId7" w:history="1">
        <w:r w:rsidRPr="00E003F3">
          <w:rPr>
            <w:rFonts w:eastAsia="Times New Roman" w:cs="Open Sans"/>
            <w:b/>
            <w:bCs/>
            <w:color w:val="467886" w:themeColor="hyperlink"/>
            <w:kern w:val="0"/>
            <w:u w:val="single"/>
            <w:lang w:eastAsia="en-GB"/>
            <w14:ligatures w14:val="none"/>
          </w:rPr>
          <w:t>https://buytickets.at/bhsireland/1309078</w:t>
        </w:r>
      </w:hyperlink>
      <w:r w:rsidRPr="00E003F3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br/>
      </w:r>
      <w:r w:rsidRPr="00E003F3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br/>
      </w:r>
      <w:r w:rsidRPr="00E003F3">
        <w:rPr>
          <w:rFonts w:eastAsia="Times New Roman" w:cs="Open Sans"/>
          <w:b/>
          <w:bCs/>
          <w:color w:val="FF0000"/>
          <w:kern w:val="0"/>
          <w:lang w:eastAsia="en-GB"/>
          <w14:ligatures w14:val="none"/>
        </w:rPr>
        <w:t xml:space="preserve">Saturday 14 September 2024 – </w:t>
      </w:r>
      <w:proofErr w:type="spellStart"/>
      <w:r w:rsidRPr="00E003F3">
        <w:rPr>
          <w:rFonts w:eastAsia="Times New Roman" w:cs="Open Sans"/>
          <w:b/>
          <w:bCs/>
          <w:color w:val="FF0000"/>
          <w:kern w:val="0"/>
          <w:lang w:eastAsia="en-GB"/>
          <w14:ligatures w14:val="none"/>
        </w:rPr>
        <w:t>Ballyskeagh</w:t>
      </w:r>
      <w:proofErr w:type="spellEnd"/>
      <w:r w:rsidRPr="00E003F3">
        <w:rPr>
          <w:rFonts w:eastAsia="Times New Roman" w:cs="Open Sans"/>
          <w:b/>
          <w:bCs/>
          <w:color w:val="FF0000"/>
          <w:kern w:val="0"/>
          <w:lang w:eastAsia="en-GB"/>
          <w14:ligatures w14:val="none"/>
        </w:rPr>
        <w:t xml:space="preserve"> Stables</w:t>
      </w:r>
      <w:r w:rsidRPr="00E003F3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br/>
        <w:t xml:space="preserve">38 </w:t>
      </w:r>
      <w:proofErr w:type="spellStart"/>
      <w:r w:rsidRPr="00E003F3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t>Moorlough</w:t>
      </w:r>
      <w:proofErr w:type="spellEnd"/>
      <w:r w:rsidRPr="00E003F3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t xml:space="preserve"> Road, </w:t>
      </w:r>
      <w:proofErr w:type="spellStart"/>
      <w:r w:rsidRPr="00E003F3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t>Artigarvan</w:t>
      </w:r>
      <w:proofErr w:type="spellEnd"/>
      <w:r w:rsidRPr="00E003F3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t>, Strabane, BT82 0EP</w:t>
      </w:r>
      <w:r w:rsidRPr="00E003F3">
        <w:rPr>
          <w:rFonts w:eastAsia="Times New Roman" w:cs="Open Sans"/>
          <w:color w:val="4A4A4A"/>
          <w:kern w:val="0"/>
          <w:lang w:eastAsia="en-GB"/>
          <w14:ligatures w14:val="none"/>
        </w:rPr>
        <w:br/>
      </w:r>
      <w:r w:rsidRPr="00E003F3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t xml:space="preserve">Morning:-  </w:t>
      </w:r>
      <w:hyperlink r:id="rId8" w:history="1">
        <w:r w:rsidRPr="00E003F3">
          <w:rPr>
            <w:rFonts w:eastAsia="Times New Roman" w:cs="Open Sans"/>
            <w:b/>
            <w:bCs/>
            <w:color w:val="467886" w:themeColor="hyperlink"/>
            <w:kern w:val="0"/>
            <w:u w:val="single"/>
            <w:lang w:eastAsia="en-GB"/>
            <w14:ligatures w14:val="none"/>
          </w:rPr>
          <w:t>https://buytickets.at/bhsireland/1309086</w:t>
        </w:r>
      </w:hyperlink>
      <w:r w:rsidRPr="00E003F3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br/>
      </w:r>
      <w:r w:rsidRPr="00E003F3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br/>
        <w:t xml:space="preserve">Afternoon:-  </w:t>
      </w:r>
      <w:hyperlink r:id="rId9" w:history="1">
        <w:r w:rsidRPr="00E003F3">
          <w:rPr>
            <w:rFonts w:eastAsia="Times New Roman" w:cs="Open Sans"/>
            <w:b/>
            <w:bCs/>
            <w:color w:val="467886" w:themeColor="hyperlink"/>
            <w:kern w:val="0"/>
            <w:u w:val="single"/>
            <w:lang w:eastAsia="en-GB"/>
            <w14:ligatures w14:val="none"/>
          </w:rPr>
          <w:t>https://buytickets.at/bhsireland/1309079</w:t>
        </w:r>
      </w:hyperlink>
      <w:r w:rsidRPr="00E003F3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br/>
      </w:r>
    </w:p>
    <w:p w14:paraId="768D9860" w14:textId="0FCD81D4" w:rsidR="00BD5BC7" w:rsidRPr="00922811" w:rsidRDefault="00E003F3" w:rsidP="00E003F3">
      <w:p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</w:pPr>
      <w:r w:rsidRPr="00922811">
        <w:rPr>
          <w:rFonts w:eastAsia="Times New Roman" w:cs="Open Sans"/>
          <w:b/>
          <w:bCs/>
          <w:color w:val="FF0000"/>
          <w:kern w:val="0"/>
          <w:lang w:eastAsia="en-GB"/>
          <w14:ligatures w14:val="none"/>
        </w:rPr>
        <w:t xml:space="preserve">Sunday 15 September 2024 – </w:t>
      </w:r>
      <w:proofErr w:type="spellStart"/>
      <w:r w:rsidRPr="00922811">
        <w:rPr>
          <w:rFonts w:eastAsia="Times New Roman" w:cs="Open Sans"/>
          <w:b/>
          <w:bCs/>
          <w:color w:val="FF0000"/>
          <w:kern w:val="0"/>
          <w:lang w:eastAsia="en-GB"/>
          <w14:ligatures w14:val="none"/>
        </w:rPr>
        <w:t>Tullymurry</w:t>
      </w:r>
      <w:proofErr w:type="spellEnd"/>
      <w:r w:rsidRPr="00922811">
        <w:rPr>
          <w:rFonts w:eastAsia="Times New Roman" w:cs="Open Sans"/>
          <w:b/>
          <w:bCs/>
          <w:color w:val="FF0000"/>
          <w:kern w:val="0"/>
          <w:lang w:eastAsia="en-GB"/>
          <w14:ligatures w14:val="none"/>
        </w:rPr>
        <w:t xml:space="preserve"> Equestrian Centre</w:t>
      </w:r>
      <w:r w:rsidRPr="00922811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br/>
        <w:t xml:space="preserve">145 </w:t>
      </w:r>
      <w:proofErr w:type="spellStart"/>
      <w:r w:rsidRPr="00922811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t>Ballydugan</w:t>
      </w:r>
      <w:proofErr w:type="spellEnd"/>
      <w:r w:rsidRPr="00922811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t xml:space="preserve"> Road, Downpatrick, BT30 8HH</w:t>
      </w:r>
      <w:r w:rsidRPr="00922811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br/>
        <w:t xml:space="preserve">Morning:-  </w:t>
      </w:r>
      <w:hyperlink r:id="rId10" w:history="1">
        <w:r w:rsidRPr="00922811">
          <w:rPr>
            <w:rFonts w:eastAsia="Times New Roman" w:cs="Open Sans"/>
            <w:b/>
            <w:bCs/>
            <w:color w:val="467886" w:themeColor="hyperlink"/>
            <w:kern w:val="0"/>
            <w:u w:val="single"/>
            <w:lang w:eastAsia="en-GB"/>
            <w14:ligatures w14:val="none"/>
          </w:rPr>
          <w:t>https://buytickets.at/bhsireland/1309066</w:t>
        </w:r>
      </w:hyperlink>
      <w:r w:rsidRPr="00922811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br/>
      </w:r>
      <w:r w:rsidRPr="00922811">
        <w:rPr>
          <w:rFonts w:eastAsia="Times New Roman" w:cs="Open Sans"/>
          <w:b/>
          <w:bCs/>
          <w:color w:val="4A4A4A"/>
          <w:kern w:val="0"/>
          <w:lang w:eastAsia="en-GB"/>
          <w14:ligatures w14:val="none"/>
        </w:rPr>
        <w:br/>
        <w:t xml:space="preserve">Afternoon:- </w:t>
      </w:r>
      <w:hyperlink r:id="rId11" w:history="1">
        <w:r w:rsidRPr="00922811">
          <w:rPr>
            <w:rFonts w:eastAsia="Times New Roman" w:cs="Open Sans"/>
            <w:b/>
            <w:bCs/>
            <w:color w:val="467886" w:themeColor="hyperlink"/>
            <w:kern w:val="0"/>
            <w:u w:val="single"/>
            <w:lang w:eastAsia="en-GB"/>
            <w14:ligatures w14:val="none"/>
          </w:rPr>
          <w:t>https://buytickets.at/bhsireland/1309053</w:t>
        </w:r>
      </w:hyperlink>
    </w:p>
    <w:p w14:paraId="1C1E0443" w14:textId="77777777" w:rsidR="005B38C7" w:rsidRPr="005B38C7" w:rsidRDefault="005B38C7" w:rsidP="005B38C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A4A4A"/>
          <w:kern w:val="0"/>
          <w:sz w:val="23"/>
          <w:szCs w:val="23"/>
          <w:lang w:eastAsia="en-GB"/>
          <w14:ligatures w14:val="none"/>
        </w:rPr>
      </w:pPr>
    </w:p>
    <w:p w14:paraId="46692DD3" w14:textId="76D41F5B" w:rsidR="00733316" w:rsidRDefault="00733316"/>
    <w:p w14:paraId="655F402D" w14:textId="77777777" w:rsidR="00733316" w:rsidRDefault="00733316"/>
    <w:p w14:paraId="2986D4B7" w14:textId="77777777" w:rsidR="0097079F" w:rsidRDefault="0097079F"/>
    <w:sectPr w:rsidR="00970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9750F"/>
    <w:multiLevelType w:val="multilevel"/>
    <w:tmpl w:val="0A04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522AB"/>
    <w:multiLevelType w:val="multilevel"/>
    <w:tmpl w:val="755E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257CF"/>
    <w:multiLevelType w:val="multilevel"/>
    <w:tmpl w:val="E6D8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992507">
    <w:abstractNumId w:val="2"/>
  </w:num>
  <w:num w:numId="2" w16cid:durableId="210113610">
    <w:abstractNumId w:val="1"/>
  </w:num>
  <w:num w:numId="3" w16cid:durableId="94434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9F"/>
    <w:rsid w:val="00570492"/>
    <w:rsid w:val="005B38C7"/>
    <w:rsid w:val="005D5234"/>
    <w:rsid w:val="00733316"/>
    <w:rsid w:val="00922811"/>
    <w:rsid w:val="0097079F"/>
    <w:rsid w:val="009B5831"/>
    <w:rsid w:val="00AC174C"/>
    <w:rsid w:val="00BD5BC7"/>
    <w:rsid w:val="00C953E6"/>
    <w:rsid w:val="00CD25A8"/>
    <w:rsid w:val="00D81AF8"/>
    <w:rsid w:val="00DB72A7"/>
    <w:rsid w:val="00E0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85493"/>
  <w15:chartTrackingRefBased/>
  <w15:docId w15:val="{8AE9DA9D-87E5-4218-A5A7-F45F883C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7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38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D5BC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D5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ytickets.at/bhsireland/13090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ytickets.at/bhsireland/130907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ytickets.at/bhsireland/1309068" TargetMode="External"/><Relationship Id="rId11" Type="http://schemas.openxmlformats.org/officeDocument/2006/relationships/hyperlink" Target="https://buytickets.at/bhsireland/1309053" TargetMode="External"/><Relationship Id="rId5" Type="http://schemas.openxmlformats.org/officeDocument/2006/relationships/hyperlink" Target="http://www.abtcouncil.org.uk/clinical-animal-behaviourists.html" TargetMode="External"/><Relationship Id="rId10" Type="http://schemas.openxmlformats.org/officeDocument/2006/relationships/hyperlink" Target="https://buytickets.at/bhsireland/13090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ytickets.at/bhsireland/1309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British Horse Society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Spratt</dc:creator>
  <cp:keywords/>
  <dc:description/>
  <cp:lastModifiedBy>Susan Spratt</cp:lastModifiedBy>
  <cp:revision>11</cp:revision>
  <cp:lastPrinted>2024-07-30T08:33:00Z</cp:lastPrinted>
  <dcterms:created xsi:type="dcterms:W3CDTF">2024-07-30T08:12:00Z</dcterms:created>
  <dcterms:modified xsi:type="dcterms:W3CDTF">2024-07-30T09:45:00Z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2024-07-30T08:24:55Z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bb907ac0-0492-48ee-a5d9-c1cb80e79d40</vt:lpwstr>
  </property>
  <property fmtid="{D5CDD505-2E9C-101B-9397-08002B2CF9AE}" pid="8" name="MSIP_Label_5bab954b-03c1-4d45-953c-1e7695907c0b_ContentBits">
    <vt:lpwstr>0</vt:lpwstr>
  </property>
</Properties>
</file>